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5C" w:rsidRPr="0046255C" w:rsidRDefault="0046255C" w:rsidP="0046255C">
      <w:pPr>
        <w:rPr>
          <w:b/>
        </w:rPr>
      </w:pPr>
      <w:r w:rsidRPr="0046255C">
        <w:rPr>
          <w:b/>
        </w:rPr>
        <w:t xml:space="preserve">Summary of DES meeting </w:t>
      </w:r>
      <w:r w:rsidRPr="0046255C">
        <w:rPr>
          <w:b/>
        </w:rPr>
        <w:t>–</w:t>
      </w:r>
      <w:r w:rsidRPr="0046255C">
        <w:rPr>
          <w:b/>
        </w:rPr>
        <w:t xml:space="preserve"> </w:t>
      </w:r>
    </w:p>
    <w:p w:rsidR="0046255C" w:rsidRDefault="0046255C" w:rsidP="0046255C">
      <w:r>
        <w:t xml:space="preserve">Stakeholder's forum was held on Thursday </w:t>
      </w:r>
    </w:p>
    <w:p w:rsidR="0046255C" w:rsidRDefault="0046255C" w:rsidP="0046255C">
      <w:r>
        <w:t xml:space="preserve">18th June, 2015 </w:t>
      </w:r>
    </w:p>
    <w:p w:rsidR="0046255C" w:rsidRDefault="0046255C" w:rsidP="0046255C"/>
    <w:p w:rsidR="0046255C" w:rsidRDefault="0046255C" w:rsidP="0046255C">
      <w:r>
        <w:t xml:space="preserve">Presentations are available at: </w:t>
      </w:r>
    </w:p>
    <w:p w:rsidR="0046255C" w:rsidRDefault="0046255C" w:rsidP="0046255C">
      <w:r>
        <w:t>http://www.education.ie/en/Schools-Colleges/Information/Curriculum-and-Syllabus/Foreign-Langua</w:t>
      </w:r>
      <w:bookmarkStart w:id="0" w:name="_GoBack"/>
      <w:bookmarkEnd w:id="0"/>
      <w:r>
        <w:t xml:space="preserve">ges-Strategy/ </w:t>
      </w:r>
    </w:p>
    <w:p w:rsidR="0046255C" w:rsidRDefault="0046255C" w:rsidP="0046255C">
      <w:r>
        <w:t xml:space="preserve"> </w:t>
      </w:r>
    </w:p>
    <w:p w:rsidR="0046255C" w:rsidRDefault="0046255C" w:rsidP="0046255C">
      <w:r>
        <w:t xml:space="preserve">Round table discussions </w:t>
      </w:r>
    </w:p>
    <w:p w:rsidR="0046255C" w:rsidRDefault="0046255C" w:rsidP="0046255C"/>
    <w:p w:rsidR="0046255C" w:rsidRPr="0046255C" w:rsidRDefault="0046255C" w:rsidP="0046255C">
      <w:pPr>
        <w:rPr>
          <w:u w:val="single"/>
        </w:rPr>
      </w:pPr>
      <w:r w:rsidRPr="0046255C">
        <w:rPr>
          <w:u w:val="single"/>
        </w:rPr>
        <w:t xml:space="preserve">Table 1 Pedagogy: </w:t>
      </w:r>
    </w:p>
    <w:p w:rsidR="0046255C" w:rsidRDefault="0046255C" w:rsidP="0046255C">
      <w:r>
        <w:t xml:space="preserve">Importance of CEFR </w:t>
      </w:r>
    </w:p>
    <w:p w:rsidR="0046255C" w:rsidRDefault="0046255C" w:rsidP="0046255C">
      <w:r>
        <w:t xml:space="preserve">Different teaching approaches needed </w:t>
      </w:r>
    </w:p>
    <w:p w:rsidR="0046255C" w:rsidRDefault="0046255C" w:rsidP="0046255C">
      <w:r>
        <w:t xml:space="preserve">Positive experience as teacher training important </w:t>
      </w:r>
    </w:p>
    <w:p w:rsidR="0046255C" w:rsidRDefault="0046255C" w:rsidP="0046255C">
      <w:r>
        <w:t xml:space="preserve">Proficiency needed for teachers. </w:t>
      </w:r>
    </w:p>
    <w:p w:rsidR="0046255C" w:rsidRDefault="0046255C" w:rsidP="0046255C">
      <w:r>
        <w:t xml:space="preserve"> </w:t>
      </w:r>
    </w:p>
    <w:p w:rsidR="0046255C" w:rsidRPr="0046255C" w:rsidRDefault="0046255C" w:rsidP="0046255C">
      <w:pPr>
        <w:rPr>
          <w:u w:val="single"/>
        </w:rPr>
      </w:pPr>
      <w:r w:rsidRPr="0046255C">
        <w:rPr>
          <w:u w:val="single"/>
        </w:rPr>
        <w:t xml:space="preserve">Table 2 </w:t>
      </w:r>
      <w:proofErr w:type="gramStart"/>
      <w:r w:rsidRPr="0046255C">
        <w:rPr>
          <w:u w:val="single"/>
        </w:rPr>
        <w:t>Benchmarking</w:t>
      </w:r>
      <w:proofErr w:type="gramEnd"/>
      <w:r w:rsidRPr="0046255C">
        <w:rPr>
          <w:u w:val="single"/>
        </w:rPr>
        <w:t xml:space="preserve"> &amp; qualifications: </w:t>
      </w:r>
    </w:p>
    <w:p w:rsidR="0046255C" w:rsidRDefault="0046255C" w:rsidP="0046255C">
      <w:r>
        <w:t xml:space="preserve">Benchmarking to CEFR is necessary, but not sufficiently clear to stakeholders in itself. Development </w:t>
      </w:r>
    </w:p>
    <w:p w:rsidR="0046255C" w:rsidRDefault="0046255C" w:rsidP="0046255C">
      <w:proofErr w:type="gramStart"/>
      <w:r>
        <w:t>of</w:t>
      </w:r>
      <w:proofErr w:type="gramEnd"/>
      <w:r>
        <w:t xml:space="preserve"> a national framework of language qualifications needed </w:t>
      </w:r>
    </w:p>
    <w:p w:rsidR="0046255C" w:rsidRDefault="0046255C" w:rsidP="0046255C">
      <w:r>
        <w:t>Immersion is very valuable, and not only for language graduat</w:t>
      </w:r>
      <w:r>
        <w:t xml:space="preserve">es. However, it must be better </w:t>
      </w:r>
      <w:r>
        <w:t xml:space="preserve">advertised (not a gap year), managed (nature of exchange at least as important as its duration) and exploited (classes in the target language) </w:t>
      </w:r>
    </w:p>
    <w:p w:rsidR="0046255C" w:rsidRDefault="0046255C" w:rsidP="0046255C">
      <w:r>
        <w:t>CLIL approach limited by lack of dual-skilled teaching staff; tap int</w:t>
      </w:r>
      <w:r>
        <w:t xml:space="preserve">o guest lecturers from partner </w:t>
      </w:r>
      <w:r>
        <w:t xml:space="preserve">universities abroad </w:t>
      </w:r>
    </w:p>
    <w:p w:rsidR="0046255C" w:rsidRDefault="0046255C" w:rsidP="0046255C">
      <w:r>
        <w:t xml:space="preserve">EU passport = many models in use, lack of consensus on a single format negates its impact </w:t>
      </w:r>
    </w:p>
    <w:p w:rsidR="0046255C" w:rsidRDefault="0046255C" w:rsidP="0046255C">
      <w:r>
        <w:t>Languages: compulsory or optional? Necessity of promoting la</w:t>
      </w:r>
      <w:r>
        <w:t xml:space="preserve">nguages to decision-makers; of </w:t>
      </w:r>
      <w:r>
        <w:t>presenting multilingual (Irish) role-models to young people; re-ite</w:t>
      </w:r>
      <w:r>
        <w:t xml:space="preserve">rate the motivational value of </w:t>
      </w:r>
      <w:r>
        <w:t xml:space="preserve">attaching internationally recognised qualifications to language learning. </w:t>
      </w:r>
    </w:p>
    <w:p w:rsidR="0046255C" w:rsidRDefault="0046255C" w:rsidP="0046255C">
      <w:r>
        <w:t xml:space="preserve"> </w:t>
      </w:r>
    </w:p>
    <w:p w:rsidR="0046255C" w:rsidRPr="0046255C" w:rsidRDefault="0046255C" w:rsidP="0046255C">
      <w:pPr>
        <w:rPr>
          <w:u w:val="single"/>
        </w:rPr>
      </w:pPr>
      <w:r w:rsidRPr="0046255C">
        <w:rPr>
          <w:u w:val="single"/>
        </w:rPr>
        <w:t xml:space="preserve">Table 3 Skills mix: </w:t>
      </w:r>
    </w:p>
    <w:p w:rsidR="0046255C" w:rsidRDefault="0046255C" w:rsidP="0046255C">
      <w:r>
        <w:t xml:space="preserve">Link up secondary and third education </w:t>
      </w:r>
    </w:p>
    <w:p w:rsidR="0046255C" w:rsidRDefault="0046255C" w:rsidP="0046255C">
      <w:r>
        <w:t xml:space="preserve">Other disciplines with a language </w:t>
      </w:r>
    </w:p>
    <w:p w:rsidR="0046255C" w:rsidRDefault="0046255C" w:rsidP="0046255C">
      <w:r>
        <w:t xml:space="preserve">Migrant community should be included </w:t>
      </w:r>
    </w:p>
    <w:p w:rsidR="0046255C" w:rsidRDefault="0046255C" w:rsidP="0046255C">
      <w:r>
        <w:t xml:space="preserve">Need for immersion and work placements. </w:t>
      </w:r>
    </w:p>
    <w:p w:rsidR="0046255C" w:rsidRDefault="0046255C" w:rsidP="0046255C"/>
    <w:p w:rsidR="0046255C" w:rsidRPr="0046255C" w:rsidRDefault="0046255C" w:rsidP="0046255C">
      <w:pPr>
        <w:rPr>
          <w:u w:val="single"/>
        </w:rPr>
      </w:pPr>
      <w:r w:rsidRPr="0046255C">
        <w:rPr>
          <w:u w:val="single"/>
        </w:rPr>
        <w:t xml:space="preserve">Table </w:t>
      </w:r>
      <w:r>
        <w:rPr>
          <w:u w:val="single"/>
        </w:rPr>
        <w:t xml:space="preserve">4 Promotion &amp; awareness </w:t>
      </w:r>
      <w:proofErr w:type="gramStart"/>
      <w:r>
        <w:rPr>
          <w:u w:val="single"/>
        </w:rPr>
        <w:t>raising</w:t>
      </w:r>
      <w:proofErr w:type="gramEnd"/>
      <w:r>
        <w:rPr>
          <w:u w:val="single"/>
        </w:rPr>
        <w:t>:</w:t>
      </w:r>
    </w:p>
    <w:p w:rsidR="0046255C" w:rsidRDefault="0046255C" w:rsidP="0046255C">
      <w:r>
        <w:t xml:space="preserve">More events like the Language Fair &amp; </w:t>
      </w:r>
      <w:proofErr w:type="spellStart"/>
      <w:r>
        <w:t>GradIreland</w:t>
      </w:r>
      <w:proofErr w:type="spellEnd"/>
      <w:r>
        <w:t xml:space="preserve"> </w:t>
      </w:r>
    </w:p>
    <w:p w:rsidR="0046255C" w:rsidRDefault="0046255C" w:rsidP="0046255C">
      <w:r>
        <w:t xml:space="preserve">More dissemination at regional level </w:t>
      </w:r>
    </w:p>
    <w:p w:rsidR="0046255C" w:rsidRDefault="0046255C" w:rsidP="0046255C">
      <w:r>
        <w:t xml:space="preserve">Embed from an early age; include Irish (and English) in awareness-raising programmes </w:t>
      </w:r>
    </w:p>
    <w:p w:rsidR="0046255C" w:rsidRDefault="0046255C" w:rsidP="0046255C">
      <w:r>
        <w:t xml:space="preserve">Develop culture of multilingualism and make language learning &amp; teaching “normal” and fun </w:t>
      </w:r>
    </w:p>
    <w:p w:rsidR="0046255C" w:rsidRDefault="0046255C" w:rsidP="0046255C">
      <w:r>
        <w:t>(</w:t>
      </w:r>
      <w:proofErr w:type="gramStart"/>
      <w:r>
        <w:t>motivation</w:t>
      </w:r>
      <w:proofErr w:type="gramEnd"/>
      <w:r>
        <w:t xml:space="preserve">) </w:t>
      </w:r>
    </w:p>
    <w:p w:rsidR="0046255C" w:rsidRDefault="0046255C" w:rsidP="0046255C">
      <w:r>
        <w:t xml:space="preserve">Combat perceived incompetence and battle actual skills deficit </w:t>
      </w:r>
    </w:p>
    <w:p w:rsidR="0046255C" w:rsidRDefault="0046255C" w:rsidP="0046255C">
      <w:r>
        <w:t xml:space="preserve">Info packs for CEFR </w:t>
      </w:r>
    </w:p>
    <w:p w:rsidR="0046255C" w:rsidRDefault="0046255C" w:rsidP="0046255C">
      <w:r>
        <w:t>Develop system of school-based &gt; regional &gt; national Olympiads i</w:t>
      </w:r>
      <w:r>
        <w:t xml:space="preserve">n languages, possibly combined </w:t>
      </w:r>
      <w:r>
        <w:t xml:space="preserve">with language summer camps </w:t>
      </w:r>
    </w:p>
    <w:p w:rsidR="0046255C" w:rsidRDefault="0046255C" w:rsidP="0046255C">
      <w:r>
        <w:t xml:space="preserve">Use Transition Year in secondary schools for language projects </w:t>
      </w:r>
    </w:p>
    <w:p w:rsidR="0046255C" w:rsidRDefault="0046255C" w:rsidP="0046255C">
      <w:r>
        <w:t xml:space="preserve">Promote Erasmus for language learning: school visits, videos, </w:t>
      </w:r>
      <w:proofErr w:type="spellStart"/>
      <w:r>
        <w:t>youtube</w:t>
      </w:r>
      <w:proofErr w:type="spellEnd"/>
      <w:r>
        <w:t xml:space="preserve"> </w:t>
      </w:r>
    </w:p>
    <w:p w:rsidR="0046255C" w:rsidRDefault="0046255C" w:rsidP="0046255C">
      <w:r>
        <w:t xml:space="preserve">Germanconnect.com campaign </w:t>
      </w:r>
    </w:p>
    <w:p w:rsidR="0046255C" w:rsidRDefault="0046255C" w:rsidP="0046255C">
      <w:r>
        <w:t xml:space="preserve">Create programme: career options for language graduates </w:t>
      </w:r>
    </w:p>
    <w:p w:rsidR="0046255C" w:rsidRDefault="0046255C" w:rsidP="0046255C">
      <w:r>
        <w:t xml:space="preserve">Industry-based programmes: i.e. SAP programme of studying abroad </w:t>
      </w:r>
    </w:p>
    <w:p w:rsidR="0046255C" w:rsidRDefault="0046255C" w:rsidP="0046255C">
      <w:r>
        <w:t xml:space="preserve">Follow STEM example </w:t>
      </w:r>
    </w:p>
    <w:p w:rsidR="0046255C" w:rsidRDefault="0046255C" w:rsidP="0046255C">
      <w:r>
        <w:lastRenderedPageBreak/>
        <w:t xml:space="preserve">A “National Centre” for languages is needed: coordinate language teaching &amp; learning; networks &amp; database of Education &amp; Business; collaboration between subjects </w:t>
      </w:r>
    </w:p>
    <w:p w:rsidR="0046255C" w:rsidRDefault="0046255C" w:rsidP="0046255C">
      <w:r>
        <w:t xml:space="preserve"> </w:t>
      </w:r>
    </w:p>
    <w:p w:rsidR="0046255C" w:rsidRPr="0046255C" w:rsidRDefault="0046255C" w:rsidP="0046255C">
      <w:pPr>
        <w:rPr>
          <w:u w:val="single"/>
        </w:rPr>
      </w:pPr>
      <w:r w:rsidRPr="0046255C">
        <w:rPr>
          <w:u w:val="single"/>
        </w:rPr>
        <w:t xml:space="preserve">Table 5 Employment and Languages: </w:t>
      </w:r>
    </w:p>
    <w:p w:rsidR="0046255C" w:rsidRDefault="0046255C" w:rsidP="0046255C">
      <w:r>
        <w:t xml:space="preserve">Awareness raising – BS in secondary schools </w:t>
      </w:r>
    </w:p>
    <w:p w:rsidR="0046255C" w:rsidRDefault="0046255C" w:rsidP="0046255C">
      <w:r>
        <w:t xml:space="preserve">Case studies needed </w:t>
      </w:r>
    </w:p>
    <w:p w:rsidR="0046255C" w:rsidRDefault="0046255C" w:rsidP="0046255C">
      <w:r>
        <w:t xml:space="preserve">Transferable skills &amp; awareness </w:t>
      </w:r>
    </w:p>
    <w:p w:rsidR="0046255C" w:rsidRDefault="0046255C" w:rsidP="0046255C">
      <w:r>
        <w:t xml:space="preserve">Language and cultural skills also at non proficiency level </w:t>
      </w:r>
    </w:p>
    <w:p w:rsidR="0046255C" w:rsidRDefault="0046255C" w:rsidP="0046255C">
      <w:r>
        <w:t xml:space="preserve">Target people with language skills and add other skills (e.g. marketing/sales) </w:t>
      </w:r>
    </w:p>
    <w:p w:rsidR="0046255C" w:rsidRDefault="0046255C" w:rsidP="0046255C">
      <w:r>
        <w:t xml:space="preserve">Use SA </w:t>
      </w:r>
    </w:p>
    <w:p w:rsidR="0046255C" w:rsidRDefault="0046255C" w:rsidP="0046255C">
      <w:r>
        <w:t xml:space="preserve">Career advisors in 2nd &amp; 3rd level should create databases &amp; guidance </w:t>
      </w:r>
    </w:p>
    <w:p w:rsidR="0046255C" w:rsidRDefault="0046255C" w:rsidP="0046255C">
      <w:r>
        <w:t xml:space="preserve">Research on the effects of learning Irish </w:t>
      </w:r>
    </w:p>
    <w:p w:rsidR="0046255C" w:rsidRDefault="0046255C" w:rsidP="0046255C">
      <w:r>
        <w:t xml:space="preserve">No discussion time given at the end. </w:t>
      </w:r>
    </w:p>
    <w:p w:rsidR="0046255C" w:rsidRDefault="0046255C" w:rsidP="0046255C">
      <w:r>
        <w:t xml:space="preserve">Question on matriculation was not really answered. The autonomy of third level institutions was </w:t>
      </w:r>
    </w:p>
    <w:p w:rsidR="006171F3" w:rsidRDefault="0046255C" w:rsidP="0046255C">
      <w:proofErr w:type="gramStart"/>
      <w:r>
        <w:t>emphasised</w:t>
      </w:r>
      <w:proofErr w:type="gramEnd"/>
      <w:r>
        <w:t>.</w:t>
      </w:r>
    </w:p>
    <w:sectPr w:rsidR="006171F3" w:rsidSect="0046255C">
      <w:pgSz w:w="12242" w:h="18722" w:code="123"/>
      <w:pgMar w:top="1440" w:right="1440" w:bottom="288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5C"/>
    <w:rsid w:val="000A351C"/>
    <w:rsid w:val="00410A2A"/>
    <w:rsid w:val="0046255C"/>
    <w:rsid w:val="004706E7"/>
    <w:rsid w:val="006171F3"/>
    <w:rsid w:val="007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4525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7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3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0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9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6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6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0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603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7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5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7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7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8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3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9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4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1802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Nestor</dc:creator>
  <cp:lastModifiedBy>Niamh Nestor</cp:lastModifiedBy>
  <cp:revision>1</cp:revision>
  <dcterms:created xsi:type="dcterms:W3CDTF">2015-09-25T09:44:00Z</dcterms:created>
  <dcterms:modified xsi:type="dcterms:W3CDTF">2015-09-25T09:46:00Z</dcterms:modified>
</cp:coreProperties>
</file>